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E8" w:rsidRPr="00536AA5" w:rsidRDefault="003743E8" w:rsidP="003743E8">
      <w:pPr>
        <w:ind w:right="-360"/>
        <w:jc w:val="center"/>
        <w:rPr>
          <w:rFonts w:ascii="Times" w:hAnsi="Times"/>
          <w:b/>
        </w:rPr>
      </w:pPr>
      <w:proofErr w:type="gramStart"/>
      <w:r w:rsidRPr="00536AA5">
        <w:rPr>
          <w:rFonts w:ascii="Times" w:hAnsi="Times"/>
          <w:b/>
        </w:rPr>
        <w:t>RC-2020, Inc.</w:t>
      </w:r>
      <w:proofErr w:type="gramEnd"/>
    </w:p>
    <w:p w:rsidR="003743E8" w:rsidRPr="00536AA5" w:rsidRDefault="003743E8" w:rsidP="003743E8">
      <w:pPr>
        <w:ind w:right="-360"/>
        <w:jc w:val="center"/>
        <w:rPr>
          <w:rFonts w:ascii="Times" w:hAnsi="Times"/>
        </w:rPr>
      </w:pPr>
      <w:r w:rsidRPr="00536AA5">
        <w:rPr>
          <w:rFonts w:ascii="Times" w:hAnsi="Times"/>
        </w:rPr>
        <w:t>Business Meeting Minutes</w:t>
      </w:r>
    </w:p>
    <w:p w:rsidR="003743E8" w:rsidRPr="00536AA5" w:rsidRDefault="003743E8" w:rsidP="003743E8">
      <w:pPr>
        <w:ind w:right="-360"/>
        <w:jc w:val="center"/>
        <w:rPr>
          <w:rFonts w:ascii="Times" w:hAnsi="Times"/>
        </w:rPr>
      </w:pPr>
      <w:r w:rsidRPr="00536AA5">
        <w:rPr>
          <w:rFonts w:ascii="Times" w:hAnsi="Times"/>
        </w:rPr>
        <w:t>November 6, 2010</w:t>
      </w:r>
      <w:r w:rsidR="005F3DA8" w:rsidRPr="00536AA5">
        <w:rPr>
          <w:rFonts w:ascii="Times" w:hAnsi="Times"/>
        </w:rPr>
        <w:t xml:space="preserve"> - 3:00-4:30p.m.</w:t>
      </w:r>
    </w:p>
    <w:p w:rsidR="003743E8" w:rsidRPr="00536AA5" w:rsidRDefault="003743E8" w:rsidP="003743E8">
      <w:pPr>
        <w:ind w:right="-360"/>
        <w:jc w:val="center"/>
        <w:rPr>
          <w:rFonts w:ascii="Times" w:hAnsi="Times"/>
        </w:rPr>
      </w:pPr>
      <w:r w:rsidRPr="00536AA5">
        <w:rPr>
          <w:rFonts w:ascii="Times" w:hAnsi="Times"/>
        </w:rPr>
        <w:t>London, England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  <w:b/>
          <w:u w:val="single"/>
        </w:rPr>
        <w:t>Attendees:</w:t>
      </w:r>
      <w:r w:rsidRPr="00536AA5">
        <w:rPr>
          <w:rFonts w:ascii="Times" w:hAnsi="Times"/>
        </w:rPr>
        <w:t xml:space="preserve"> </w:t>
      </w:r>
      <w:r w:rsidR="005F3DA8" w:rsidRPr="00536AA5">
        <w:rPr>
          <w:rFonts w:ascii="Times" w:hAnsi="Times"/>
        </w:rPr>
        <w:t>Rufus Glasper (Chair)</w:t>
      </w:r>
      <w:r w:rsidRPr="00536AA5">
        <w:rPr>
          <w:rFonts w:ascii="Times" w:hAnsi="Times"/>
        </w:rPr>
        <w:t xml:space="preserve">, Steve Curtis, </w:t>
      </w:r>
      <w:r w:rsidR="005536EF" w:rsidRPr="00536AA5">
        <w:rPr>
          <w:rFonts w:ascii="Times" w:hAnsi="Times"/>
        </w:rPr>
        <w:t xml:space="preserve">Tony Perez, Frank McLoughlin, Geoff Hall, Paul Sechrist, Cynthia Bioteau, Marie-Terese McGivern, David Riordan, Saad Al-Shehri, </w:t>
      </w:r>
      <w:r w:rsidRPr="00536AA5">
        <w:rPr>
          <w:rFonts w:ascii="Times" w:hAnsi="Times"/>
        </w:rPr>
        <w:t>Anne Jones, John Morton, Eduardo Padron, Mary Spangler, Jerry S</w:t>
      </w:r>
      <w:r w:rsidR="005536EF" w:rsidRPr="00536AA5">
        <w:rPr>
          <w:rFonts w:ascii="Times" w:hAnsi="Times"/>
        </w:rPr>
        <w:t>ue Thornton and Janet Beauchamp</w:t>
      </w:r>
    </w:p>
    <w:p w:rsidR="003743E8" w:rsidRPr="00536AA5" w:rsidRDefault="003743E8" w:rsidP="003743E8">
      <w:pPr>
        <w:ind w:right="-360"/>
        <w:rPr>
          <w:rFonts w:ascii="Times" w:hAnsi="Times"/>
          <w:u w:val="single"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  <w:u w:val="single"/>
        </w:rPr>
      </w:pPr>
      <w:r w:rsidRPr="00536AA5">
        <w:rPr>
          <w:rFonts w:ascii="Times" w:hAnsi="Times"/>
          <w:b/>
          <w:u w:val="single"/>
        </w:rPr>
        <w:t>Membership: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Membership Chair Mary Spangler made a motion to accept </w:t>
      </w:r>
      <w:r w:rsidRPr="00536AA5">
        <w:rPr>
          <w:rFonts w:ascii="Times" w:hAnsi="Times"/>
          <w:b/>
        </w:rPr>
        <w:t xml:space="preserve">Riyadh Community College, Sydney Institute </w:t>
      </w:r>
      <w:r w:rsidRPr="00536AA5">
        <w:rPr>
          <w:rFonts w:ascii="Times" w:hAnsi="Times"/>
        </w:rPr>
        <w:t>and</w:t>
      </w:r>
      <w:r w:rsidRPr="00536AA5">
        <w:rPr>
          <w:rFonts w:ascii="Times" w:hAnsi="Times"/>
          <w:b/>
        </w:rPr>
        <w:t xml:space="preserve"> Belfast Metropolitan College</w:t>
      </w:r>
      <w:r w:rsidRPr="00536AA5">
        <w:rPr>
          <w:rFonts w:ascii="Times" w:hAnsi="Times"/>
        </w:rPr>
        <w:t xml:space="preserve"> into membership. The motion passed. The group welcomed </w:t>
      </w:r>
      <w:r w:rsidR="00502E1E" w:rsidRPr="00536AA5">
        <w:rPr>
          <w:rFonts w:ascii="Times" w:hAnsi="Times"/>
        </w:rPr>
        <w:t xml:space="preserve">attending </w:t>
      </w:r>
      <w:r w:rsidRPr="00536AA5">
        <w:rPr>
          <w:rFonts w:ascii="Times" w:hAnsi="Times"/>
        </w:rPr>
        <w:t xml:space="preserve">CEOs Saad Al-Shehri, David Riordan and Marie-Therese McGivern respectively. 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The current membership number is 27, </w:t>
      </w:r>
      <w:r w:rsidR="00170A6B" w:rsidRPr="00536AA5">
        <w:rPr>
          <w:rFonts w:ascii="Times" w:hAnsi="Times"/>
        </w:rPr>
        <w:t>with a</w:t>
      </w:r>
      <w:r w:rsidRPr="00536AA5">
        <w:rPr>
          <w:rFonts w:ascii="Times" w:hAnsi="Times"/>
        </w:rPr>
        <w:t xml:space="preserve"> maximum number of 35. </w:t>
      </w:r>
      <w:r w:rsidR="00170A6B" w:rsidRPr="00536AA5">
        <w:rPr>
          <w:rFonts w:ascii="Times" w:hAnsi="Times"/>
        </w:rPr>
        <w:t>The Membersh</w:t>
      </w:r>
      <w:r w:rsidR="00502E1E" w:rsidRPr="00536AA5">
        <w:rPr>
          <w:rFonts w:ascii="Times" w:hAnsi="Times"/>
        </w:rPr>
        <w:t>ip Committee’s recommendations,</w:t>
      </w:r>
      <w:r w:rsidR="00170A6B" w:rsidRPr="00536AA5">
        <w:rPr>
          <w:rFonts w:ascii="Times" w:hAnsi="Times"/>
        </w:rPr>
        <w:t xml:space="preserve"> for the following institutions t</w:t>
      </w:r>
      <w:r w:rsidR="00502E1E" w:rsidRPr="00536AA5">
        <w:rPr>
          <w:rFonts w:ascii="Times" w:hAnsi="Times"/>
        </w:rPr>
        <w:t>o be considered for membership,</w:t>
      </w:r>
      <w:r w:rsidR="00170A6B" w:rsidRPr="00536AA5">
        <w:rPr>
          <w:rFonts w:ascii="Times" w:hAnsi="Times"/>
        </w:rPr>
        <w:t xml:space="preserve"> were approved </w:t>
      </w:r>
      <w:r w:rsidR="00502E1E" w:rsidRPr="00536AA5">
        <w:rPr>
          <w:rFonts w:ascii="Times" w:hAnsi="Times"/>
        </w:rPr>
        <w:t xml:space="preserve">previously </w:t>
      </w:r>
      <w:r w:rsidR="00170A6B" w:rsidRPr="00536AA5">
        <w:rPr>
          <w:rFonts w:ascii="Times" w:hAnsi="Times"/>
        </w:rPr>
        <w:t>by vote</w:t>
      </w:r>
      <w:r w:rsidR="00502E1E" w:rsidRPr="00536AA5">
        <w:rPr>
          <w:rFonts w:ascii="Times" w:hAnsi="Times"/>
        </w:rPr>
        <w:t>s</w:t>
      </w:r>
      <w:r w:rsidR="00170A6B" w:rsidRPr="00536AA5">
        <w:rPr>
          <w:rFonts w:ascii="Times" w:hAnsi="Times"/>
        </w:rPr>
        <w:t xml:space="preserve"> of members </w:t>
      </w:r>
      <w:r w:rsidR="00502E1E" w:rsidRPr="00536AA5">
        <w:rPr>
          <w:rFonts w:ascii="Times" w:hAnsi="Times"/>
        </w:rPr>
        <w:t xml:space="preserve">present at the </w:t>
      </w:r>
      <w:r w:rsidR="003670DD" w:rsidRPr="00536AA5">
        <w:rPr>
          <w:rFonts w:ascii="Times" w:hAnsi="Times"/>
        </w:rPr>
        <w:t>business meetings</w:t>
      </w:r>
      <w:r w:rsidR="00502E1E" w:rsidRPr="00536AA5">
        <w:rPr>
          <w:rFonts w:ascii="Times" w:hAnsi="Times"/>
        </w:rPr>
        <w:t xml:space="preserve"> where discussed</w:t>
      </w:r>
      <w:r w:rsidR="00170A6B" w:rsidRPr="00536AA5">
        <w:rPr>
          <w:rFonts w:ascii="Times" w:hAnsi="Times"/>
        </w:rPr>
        <w:t>. These CEOs have been invited</w:t>
      </w:r>
      <w:r w:rsidRPr="00536AA5">
        <w:rPr>
          <w:rFonts w:ascii="Times" w:hAnsi="Times"/>
        </w:rPr>
        <w:t xml:space="preserve"> </w:t>
      </w:r>
      <w:r w:rsidR="00170A6B" w:rsidRPr="00536AA5">
        <w:rPr>
          <w:rFonts w:ascii="Times" w:hAnsi="Times"/>
        </w:rPr>
        <w:t>to attend the S’11 Meeting</w:t>
      </w:r>
      <w:r w:rsidR="00502E1E" w:rsidRPr="00536AA5">
        <w:rPr>
          <w:rFonts w:ascii="Times" w:hAnsi="Times"/>
        </w:rPr>
        <w:t xml:space="preserve"> in Houston</w:t>
      </w:r>
      <w:r w:rsidR="00EC508A" w:rsidRPr="00536AA5">
        <w:rPr>
          <w:rFonts w:ascii="Times" w:hAnsi="Times"/>
        </w:rPr>
        <w:t>,</w:t>
      </w:r>
      <w:r w:rsidR="00170A6B" w:rsidRPr="00536AA5">
        <w:rPr>
          <w:rFonts w:ascii="Times" w:hAnsi="Times"/>
        </w:rPr>
        <w:t xml:space="preserve"> at which time these presidents may request</w:t>
      </w:r>
      <w:r w:rsidRPr="00536AA5">
        <w:rPr>
          <w:rFonts w:ascii="Times" w:hAnsi="Times"/>
        </w:rPr>
        <w:t xml:space="preserve"> membership</w:t>
      </w:r>
      <w:r w:rsidR="00170A6B" w:rsidRPr="00536AA5">
        <w:rPr>
          <w:rFonts w:ascii="Times" w:hAnsi="Times"/>
        </w:rPr>
        <w:t xml:space="preserve"> for their institutions</w:t>
      </w:r>
      <w:r w:rsidRPr="00536AA5">
        <w:rPr>
          <w:rFonts w:ascii="Times" w:hAnsi="Times"/>
        </w:rPr>
        <w:t>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1) Thomas McKeon</w:t>
      </w:r>
      <w:r w:rsidRPr="00536AA5">
        <w:rPr>
          <w:rFonts w:ascii="Times" w:hAnsi="Times"/>
        </w:rPr>
        <w:tab/>
        <w:t>Tulsa Community College (Oklahoma, USA)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2) Sandy Shugart</w:t>
      </w:r>
      <w:r w:rsidRPr="00536AA5">
        <w:rPr>
          <w:rFonts w:ascii="Times" w:hAnsi="Times"/>
        </w:rPr>
        <w:tab/>
        <w:t>Valencia Community College (Florida, USA)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3) Don Wright</w:t>
      </w:r>
      <w:r w:rsidRPr="00536AA5">
        <w:rPr>
          <w:rFonts w:ascii="Times" w:hAnsi="Times"/>
        </w:rPr>
        <w:tab/>
        <w:t>British Columbia Institute of Technology (Vancouver, CAN)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4) Ding-Jo Currie</w:t>
      </w:r>
      <w:r w:rsidRPr="00536AA5">
        <w:rPr>
          <w:rFonts w:ascii="Times" w:hAnsi="Times"/>
        </w:rPr>
        <w:tab/>
        <w:t>Coast Community College District (California, USA)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5) Michael Richards</w:t>
      </w:r>
      <w:r w:rsidRPr="00536AA5">
        <w:rPr>
          <w:rFonts w:ascii="Times" w:hAnsi="Times"/>
        </w:rPr>
        <w:tab/>
        <w:t>College of Southern Nevada (USA)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ab/>
        <w:t>6) Jill Wakefield</w:t>
      </w:r>
      <w:r w:rsidRPr="00536AA5">
        <w:rPr>
          <w:rFonts w:ascii="Times" w:hAnsi="Times"/>
        </w:rPr>
        <w:tab/>
        <w:t>Seattle Community College District (Washington, USA)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  <w:u w:val="single"/>
        </w:rPr>
      </w:pPr>
      <w:r w:rsidRPr="00536AA5">
        <w:rPr>
          <w:rFonts w:ascii="Times" w:hAnsi="Times"/>
          <w:b/>
          <w:u w:val="single"/>
        </w:rPr>
        <w:t>Financial: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The </w:t>
      </w:r>
      <w:r w:rsidRPr="00536AA5">
        <w:rPr>
          <w:rFonts w:ascii="Times" w:hAnsi="Times"/>
          <w:b/>
        </w:rPr>
        <w:t>Treasurer’s Report</w:t>
      </w:r>
      <w:r w:rsidRPr="00536AA5">
        <w:rPr>
          <w:rFonts w:ascii="Times" w:hAnsi="Times"/>
        </w:rPr>
        <w:t xml:space="preserve">, presented by Janet Beauchamp for Brice Harris, reflected a checking account balance of $75,977.74 and investments of $152,631.08 for a total association net worth of $228,608.82. Income and expenses for the Documentary and EMSI Data Study are included in the report but </w:t>
      </w:r>
      <w:r w:rsidR="00502E1E" w:rsidRPr="00536AA5">
        <w:rPr>
          <w:rFonts w:ascii="Times" w:hAnsi="Times"/>
        </w:rPr>
        <w:t>are not expected to</w:t>
      </w:r>
      <w:r w:rsidRPr="00536AA5">
        <w:rPr>
          <w:rFonts w:ascii="Times" w:hAnsi="Times"/>
        </w:rPr>
        <w:t xml:space="preserve"> affect the net worth, since they are </w:t>
      </w:r>
      <w:r w:rsidR="00502E1E" w:rsidRPr="00536AA5">
        <w:rPr>
          <w:rFonts w:ascii="Times" w:hAnsi="Times"/>
        </w:rPr>
        <w:t xml:space="preserve">designed as </w:t>
      </w:r>
      <w:r w:rsidRPr="00536AA5">
        <w:rPr>
          <w:rFonts w:ascii="Times" w:hAnsi="Times"/>
        </w:rPr>
        <w:t xml:space="preserve">self-supporting projects. </w:t>
      </w:r>
      <w:r w:rsidR="00BC5133" w:rsidRPr="00536AA5">
        <w:rPr>
          <w:rFonts w:ascii="Times" w:hAnsi="Times"/>
        </w:rPr>
        <w:t>A motion passed to accept the Treasurer’s report.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The FY2011 proposed </w:t>
      </w:r>
      <w:r w:rsidRPr="00536AA5">
        <w:rPr>
          <w:rFonts w:ascii="Times" w:hAnsi="Times"/>
          <w:b/>
        </w:rPr>
        <w:t>Budget</w:t>
      </w:r>
      <w:r w:rsidRPr="00536AA5">
        <w:rPr>
          <w:rFonts w:ascii="Times" w:hAnsi="Times"/>
        </w:rPr>
        <w:t xml:space="preserve"> was distributed as recommended by the Steering Team. The only proposed changes from last year’s budget are: an expected increase in income of $12,500 in membership dues, a decreas</w:t>
      </w:r>
      <w:r w:rsidR="00BC5133" w:rsidRPr="00536AA5">
        <w:rPr>
          <w:rFonts w:ascii="Times" w:hAnsi="Times"/>
        </w:rPr>
        <w:t xml:space="preserve">e of $4,500 in interest income </w:t>
      </w:r>
      <w:r w:rsidRPr="00536AA5">
        <w:rPr>
          <w:rFonts w:ascii="Times" w:hAnsi="Times"/>
        </w:rPr>
        <w:t xml:space="preserve">and an increase of $5,000 in project management expenses. A motion passed to approve the </w:t>
      </w:r>
      <w:r w:rsidR="00BC5133" w:rsidRPr="00536AA5">
        <w:rPr>
          <w:rFonts w:ascii="Times" w:hAnsi="Times"/>
        </w:rPr>
        <w:t>2011 Budget as submitted</w:t>
      </w:r>
      <w:r w:rsidRPr="00536AA5">
        <w:rPr>
          <w:rFonts w:ascii="Times" w:hAnsi="Times"/>
        </w:rPr>
        <w:t>.</w:t>
      </w:r>
    </w:p>
    <w:p w:rsidR="003743E8" w:rsidRPr="00536AA5" w:rsidRDefault="003743E8" w:rsidP="003743E8">
      <w:pPr>
        <w:ind w:right="-360"/>
        <w:rPr>
          <w:rFonts w:ascii="Times" w:hAnsi="Times"/>
          <w:b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  <w:u w:val="single"/>
        </w:rPr>
      </w:pPr>
      <w:r w:rsidRPr="00536AA5">
        <w:rPr>
          <w:rFonts w:ascii="Times" w:hAnsi="Times"/>
          <w:b/>
          <w:u w:val="single"/>
        </w:rPr>
        <w:t>Steering Team: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President Rufus Glasper reported the </w:t>
      </w:r>
      <w:r w:rsidRPr="00536AA5">
        <w:rPr>
          <w:rFonts w:ascii="Times" w:hAnsi="Times"/>
          <w:b/>
        </w:rPr>
        <w:t>Nominating Committee</w:t>
      </w:r>
      <w:r w:rsidRPr="00536AA5">
        <w:rPr>
          <w:rFonts w:ascii="Times" w:hAnsi="Times"/>
        </w:rPr>
        <w:t>’s recommendation for Bruce Leslie to fill the vacant position of Vice President/President Elect. A motion passed to close the nomination and elect Bruce Leslie by acclimation.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F0681D" w:rsidRPr="00536AA5" w:rsidRDefault="00F0681D" w:rsidP="00F0681D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RC-2020 Business Minutes 11/6/10</w:t>
      </w:r>
      <w:r w:rsidRPr="00536AA5">
        <w:rPr>
          <w:rFonts w:ascii="Times" w:hAnsi="Times"/>
        </w:rPr>
        <w:tab/>
      </w:r>
      <w:r w:rsidRPr="00536AA5">
        <w:rPr>
          <w:rFonts w:ascii="Times" w:hAnsi="Times"/>
        </w:rPr>
        <w:tab/>
      </w:r>
      <w:r w:rsidRPr="00536AA5">
        <w:rPr>
          <w:rFonts w:ascii="Times" w:hAnsi="Times"/>
        </w:rPr>
        <w:tab/>
      </w:r>
      <w:r w:rsidRPr="00536AA5">
        <w:rPr>
          <w:rFonts w:ascii="Times" w:hAnsi="Times"/>
        </w:rPr>
        <w:tab/>
      </w:r>
      <w:r w:rsidRPr="00536AA5">
        <w:rPr>
          <w:rFonts w:ascii="Times" w:hAnsi="Times"/>
        </w:rPr>
        <w:tab/>
      </w:r>
      <w:r w:rsidRPr="00536AA5">
        <w:rPr>
          <w:rFonts w:ascii="Times" w:hAnsi="Times"/>
        </w:rPr>
        <w:tab/>
        <w:t>Page 2</w:t>
      </w:r>
    </w:p>
    <w:p w:rsidR="00F0681D" w:rsidRDefault="00F0681D" w:rsidP="003743E8">
      <w:pPr>
        <w:ind w:right="-360"/>
        <w:rPr>
          <w:rFonts w:ascii="Times" w:hAnsi="Times"/>
          <w:b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Operations:</w:t>
      </w:r>
    </w:p>
    <w:p w:rsidR="00912AC7" w:rsidRPr="00536AA5" w:rsidRDefault="003743E8" w:rsidP="003743E8">
      <w:pPr>
        <w:ind w:right="-360"/>
        <w:rPr>
          <w:rFonts w:ascii="Times" w:hAnsi="Times"/>
          <w:i/>
        </w:rPr>
      </w:pPr>
      <w:r w:rsidRPr="00536AA5">
        <w:rPr>
          <w:rFonts w:ascii="Times" w:hAnsi="Times"/>
        </w:rPr>
        <w:t xml:space="preserve">Janet Beauchamp </w:t>
      </w:r>
      <w:r w:rsidR="00912AC7" w:rsidRPr="00536AA5">
        <w:rPr>
          <w:rFonts w:ascii="Times" w:hAnsi="Times"/>
        </w:rPr>
        <w:t>reported</w:t>
      </w:r>
      <w:r w:rsidR="00BC5133" w:rsidRPr="00536AA5">
        <w:rPr>
          <w:rFonts w:ascii="Times" w:hAnsi="Times"/>
        </w:rPr>
        <w:t xml:space="preserve"> </w:t>
      </w:r>
      <w:r w:rsidR="002169B0" w:rsidRPr="00536AA5">
        <w:rPr>
          <w:rFonts w:ascii="Times" w:hAnsi="Times"/>
        </w:rPr>
        <w:t xml:space="preserve">on the </w:t>
      </w:r>
      <w:r w:rsidR="002169B0" w:rsidRPr="00536AA5">
        <w:rPr>
          <w:rFonts w:ascii="Times" w:hAnsi="Times"/>
          <w:i/>
        </w:rPr>
        <w:t>Documentary Film</w:t>
      </w:r>
      <w:r w:rsidR="00912AC7" w:rsidRPr="00536AA5">
        <w:rPr>
          <w:rFonts w:ascii="Times" w:hAnsi="Times"/>
        </w:rPr>
        <w:t xml:space="preserve"> (“Change Agents: Community Colleges in the 21</w:t>
      </w:r>
      <w:r w:rsidR="00912AC7" w:rsidRPr="00536AA5">
        <w:rPr>
          <w:rFonts w:ascii="Times" w:hAnsi="Times"/>
          <w:vertAlign w:val="superscript"/>
        </w:rPr>
        <w:t>st</w:t>
      </w:r>
      <w:r w:rsidR="00912AC7" w:rsidRPr="00536AA5">
        <w:rPr>
          <w:rFonts w:ascii="Times" w:hAnsi="Times"/>
        </w:rPr>
        <w:t xml:space="preserve"> Century)</w:t>
      </w:r>
      <w:r w:rsidR="002169B0" w:rsidRPr="00536AA5">
        <w:rPr>
          <w:rFonts w:ascii="Times" w:hAnsi="Times"/>
        </w:rPr>
        <w:t xml:space="preserve"> and the</w:t>
      </w:r>
      <w:r w:rsidR="00BA543C" w:rsidRPr="00536AA5">
        <w:rPr>
          <w:rFonts w:ascii="Times" w:hAnsi="Times"/>
          <w:i/>
        </w:rPr>
        <w:t xml:space="preserve"> National</w:t>
      </w:r>
      <w:r w:rsidR="002169B0" w:rsidRPr="00536AA5">
        <w:rPr>
          <w:rFonts w:ascii="Times" w:hAnsi="Times"/>
          <w:i/>
        </w:rPr>
        <w:t xml:space="preserve"> </w:t>
      </w:r>
      <w:r w:rsidR="00912AC7" w:rsidRPr="00536AA5">
        <w:rPr>
          <w:rFonts w:ascii="Times" w:hAnsi="Times"/>
          <w:i/>
        </w:rPr>
        <w:t>Community College</w:t>
      </w:r>
      <w:r w:rsidR="00BA543C" w:rsidRPr="00536AA5">
        <w:rPr>
          <w:rFonts w:ascii="Times" w:hAnsi="Times"/>
          <w:i/>
        </w:rPr>
        <w:t xml:space="preserve"> Economic</w:t>
      </w:r>
      <w:r w:rsidR="00912AC7" w:rsidRPr="00536AA5">
        <w:rPr>
          <w:rFonts w:ascii="Times" w:hAnsi="Times"/>
          <w:i/>
        </w:rPr>
        <w:t xml:space="preserve"> Impact </w:t>
      </w:r>
    </w:p>
    <w:p w:rsidR="00D4186B" w:rsidRPr="00536AA5" w:rsidRDefault="00912AC7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  <w:i/>
        </w:rPr>
        <w:t>S</w:t>
      </w:r>
      <w:r w:rsidR="002169B0" w:rsidRPr="00536AA5">
        <w:rPr>
          <w:rFonts w:ascii="Times" w:hAnsi="Times"/>
          <w:i/>
        </w:rPr>
        <w:t>tudy</w:t>
      </w:r>
      <w:r w:rsidRPr="00536AA5">
        <w:rPr>
          <w:rFonts w:ascii="Times" w:hAnsi="Times"/>
          <w:i/>
        </w:rPr>
        <w:t xml:space="preserve">, which </w:t>
      </w:r>
      <w:r w:rsidRPr="00536AA5">
        <w:rPr>
          <w:rFonts w:ascii="Times" w:hAnsi="Times"/>
        </w:rPr>
        <w:t>are two</w:t>
      </w:r>
      <w:r w:rsidR="002169B0" w:rsidRPr="00536AA5">
        <w:rPr>
          <w:rFonts w:ascii="Times" w:hAnsi="Times"/>
        </w:rPr>
        <w:t xml:space="preserve"> projects </w:t>
      </w:r>
      <w:r w:rsidRPr="00536AA5">
        <w:rPr>
          <w:rFonts w:ascii="Times" w:hAnsi="Times"/>
        </w:rPr>
        <w:t>being produced by RC-2020</w:t>
      </w:r>
      <w:r w:rsidR="002169B0" w:rsidRPr="00536AA5">
        <w:rPr>
          <w:rFonts w:ascii="Times" w:hAnsi="Times"/>
        </w:rPr>
        <w:t xml:space="preserve"> </w:t>
      </w:r>
      <w:r w:rsidR="00BC5133" w:rsidRPr="00536AA5">
        <w:rPr>
          <w:rFonts w:ascii="Times" w:hAnsi="Times"/>
        </w:rPr>
        <w:t>in the U.S</w:t>
      </w:r>
      <w:r w:rsidR="002169B0" w:rsidRPr="00536AA5">
        <w:rPr>
          <w:rFonts w:ascii="Times" w:hAnsi="Times"/>
        </w:rPr>
        <w:t>.</w:t>
      </w:r>
      <w:r w:rsidR="00BC5133" w:rsidRPr="00536AA5">
        <w:rPr>
          <w:rFonts w:ascii="Times" w:hAnsi="Times"/>
        </w:rPr>
        <w:t xml:space="preserve"> </w:t>
      </w:r>
      <w:r w:rsidR="002169B0" w:rsidRPr="00536AA5">
        <w:rPr>
          <w:rFonts w:ascii="Times" w:hAnsi="Times"/>
        </w:rPr>
        <w:t>and explained that these are financially supported by separate contributions from U.S. members</w:t>
      </w:r>
      <w:r w:rsidR="00BC5133" w:rsidRPr="00536AA5">
        <w:rPr>
          <w:rFonts w:ascii="Times" w:hAnsi="Times"/>
        </w:rPr>
        <w:t>.</w:t>
      </w:r>
      <w:r w:rsidR="002169B0" w:rsidRPr="00536AA5">
        <w:rPr>
          <w:rFonts w:ascii="Times" w:hAnsi="Times"/>
        </w:rPr>
        <w:t xml:space="preserve"> </w:t>
      </w:r>
      <w:r w:rsidR="002C3B69" w:rsidRPr="00536AA5">
        <w:rPr>
          <w:rFonts w:ascii="Times" w:hAnsi="Times"/>
        </w:rPr>
        <w:t xml:space="preserve">(See </w:t>
      </w:r>
      <w:r w:rsidR="00D4186B" w:rsidRPr="00536AA5">
        <w:rPr>
          <w:rFonts w:ascii="Times" w:hAnsi="Times"/>
        </w:rPr>
        <w:t>attached “</w:t>
      </w:r>
      <w:r w:rsidR="002C3B69" w:rsidRPr="00536AA5">
        <w:rPr>
          <w:rFonts w:ascii="Times" w:hAnsi="Times"/>
        </w:rPr>
        <w:t>Addendum</w:t>
      </w:r>
      <w:r w:rsidR="00D4186B" w:rsidRPr="00536AA5">
        <w:rPr>
          <w:rFonts w:ascii="Times" w:hAnsi="Times"/>
        </w:rPr>
        <w:t>”</w:t>
      </w:r>
      <w:r w:rsidR="002C3B69" w:rsidRPr="00536AA5">
        <w:rPr>
          <w:rFonts w:ascii="Times" w:hAnsi="Times"/>
        </w:rPr>
        <w:t xml:space="preserve"> for more information.) </w:t>
      </w:r>
      <w:r w:rsidR="002169B0" w:rsidRPr="00536AA5">
        <w:rPr>
          <w:rFonts w:ascii="Times" w:hAnsi="Times"/>
        </w:rPr>
        <w:t>The</w:t>
      </w:r>
      <w:r w:rsidRPr="00536AA5">
        <w:rPr>
          <w:rFonts w:ascii="Times" w:hAnsi="Times"/>
        </w:rPr>
        <w:t xml:space="preserve"> </w:t>
      </w:r>
      <w:r w:rsidRPr="00536AA5">
        <w:rPr>
          <w:rFonts w:ascii="Times" w:hAnsi="Times"/>
          <w:i/>
        </w:rPr>
        <w:t>rc2020.org</w:t>
      </w:r>
      <w:r w:rsidR="002169B0" w:rsidRPr="00536AA5">
        <w:rPr>
          <w:rFonts w:ascii="Times" w:hAnsi="Times"/>
          <w:i/>
        </w:rPr>
        <w:t xml:space="preserve"> </w:t>
      </w:r>
      <w:r w:rsidR="002169B0" w:rsidRPr="00536AA5">
        <w:rPr>
          <w:rFonts w:ascii="Times" w:hAnsi="Times"/>
        </w:rPr>
        <w:t>website will be upgraded next year an</w:t>
      </w:r>
      <w:r w:rsidRPr="00536AA5">
        <w:rPr>
          <w:rFonts w:ascii="Times" w:hAnsi="Times"/>
        </w:rPr>
        <w:t xml:space="preserve">d the financial records </w:t>
      </w:r>
      <w:r w:rsidR="00BA543C" w:rsidRPr="00536AA5">
        <w:rPr>
          <w:rFonts w:ascii="Times" w:hAnsi="Times"/>
        </w:rPr>
        <w:t>are</w:t>
      </w:r>
      <w:r w:rsidRPr="00536AA5">
        <w:rPr>
          <w:rFonts w:ascii="Times" w:hAnsi="Times"/>
        </w:rPr>
        <w:t xml:space="preserve"> be</w:t>
      </w:r>
      <w:r w:rsidR="00BA543C" w:rsidRPr="00536AA5">
        <w:rPr>
          <w:rFonts w:ascii="Times" w:hAnsi="Times"/>
        </w:rPr>
        <w:t>ing</w:t>
      </w:r>
      <w:r w:rsidRPr="00536AA5">
        <w:rPr>
          <w:rFonts w:ascii="Times" w:hAnsi="Times"/>
        </w:rPr>
        <w:t xml:space="preserve"> moved to</w:t>
      </w:r>
      <w:r w:rsidR="002169B0" w:rsidRPr="00536AA5">
        <w:rPr>
          <w:rFonts w:ascii="Times" w:hAnsi="Times"/>
        </w:rPr>
        <w:t xml:space="preserve"> a new software progr</w:t>
      </w:r>
      <w:r w:rsidRPr="00536AA5">
        <w:rPr>
          <w:rFonts w:ascii="Times" w:hAnsi="Times"/>
        </w:rPr>
        <w:t xml:space="preserve">am to allow </w:t>
      </w:r>
    </w:p>
    <w:p w:rsidR="00D4186B" w:rsidRPr="00536AA5" w:rsidRDefault="00D4186B" w:rsidP="003743E8">
      <w:pPr>
        <w:ind w:right="-360"/>
        <w:rPr>
          <w:rFonts w:ascii="Times" w:hAnsi="Times"/>
        </w:rPr>
      </w:pPr>
    </w:p>
    <w:p w:rsidR="003743E8" w:rsidRPr="00536AA5" w:rsidRDefault="00912AC7" w:rsidP="003743E8">
      <w:pPr>
        <w:ind w:right="-360"/>
        <w:rPr>
          <w:rFonts w:ascii="Times" w:hAnsi="Times"/>
        </w:rPr>
      </w:pPr>
      <w:proofErr w:type="gramStart"/>
      <w:r w:rsidRPr="00536AA5">
        <w:rPr>
          <w:rFonts w:ascii="Times" w:hAnsi="Times"/>
        </w:rPr>
        <w:t>for</w:t>
      </w:r>
      <w:proofErr w:type="gramEnd"/>
      <w:r w:rsidRPr="00536AA5">
        <w:rPr>
          <w:rFonts w:ascii="Times" w:hAnsi="Times"/>
        </w:rPr>
        <w:t xml:space="preserve"> </w:t>
      </w:r>
      <w:r w:rsidR="002C3B69" w:rsidRPr="00536AA5">
        <w:rPr>
          <w:rFonts w:ascii="Times" w:hAnsi="Times"/>
        </w:rPr>
        <w:t xml:space="preserve">more comprehensive and flexible reporting. </w:t>
      </w:r>
      <w:r w:rsidRPr="00536AA5">
        <w:rPr>
          <w:rFonts w:ascii="Times" w:hAnsi="Times"/>
        </w:rPr>
        <w:t xml:space="preserve">The </w:t>
      </w:r>
      <w:r w:rsidRPr="00536AA5">
        <w:rPr>
          <w:rFonts w:ascii="Times" w:hAnsi="Times"/>
          <w:i/>
        </w:rPr>
        <w:t>Annual Reception</w:t>
      </w:r>
      <w:r w:rsidRPr="00536AA5">
        <w:rPr>
          <w:rFonts w:ascii="Times" w:hAnsi="Times"/>
        </w:rPr>
        <w:t xml:space="preserve"> is </w:t>
      </w:r>
      <w:r w:rsidR="00D4186B" w:rsidRPr="00536AA5">
        <w:rPr>
          <w:rFonts w:ascii="Times" w:hAnsi="Times"/>
        </w:rPr>
        <w:t xml:space="preserve">normally </w:t>
      </w:r>
      <w:r w:rsidR="002661C1" w:rsidRPr="00536AA5">
        <w:rPr>
          <w:rFonts w:ascii="Times" w:hAnsi="Times"/>
        </w:rPr>
        <w:t>scheduled</w:t>
      </w:r>
      <w:r w:rsidRPr="00536AA5">
        <w:rPr>
          <w:rFonts w:ascii="Times" w:hAnsi="Times"/>
        </w:rPr>
        <w:t xml:space="preserve"> during the AACC (American Association for</w:t>
      </w:r>
      <w:r w:rsidR="005F3DA8" w:rsidRPr="00536AA5">
        <w:rPr>
          <w:rFonts w:ascii="Times" w:hAnsi="Times"/>
        </w:rPr>
        <w:t xml:space="preserve"> Community Colleges) convention. </w:t>
      </w:r>
      <w:r w:rsidRPr="00536AA5">
        <w:rPr>
          <w:rFonts w:ascii="Times" w:hAnsi="Times"/>
        </w:rPr>
        <w:t>Attending members agreed the event should be held</w:t>
      </w:r>
      <w:r w:rsidR="002C3B69" w:rsidRPr="00536AA5">
        <w:rPr>
          <w:rFonts w:ascii="Times" w:hAnsi="Times"/>
        </w:rPr>
        <w:t>, but only</w:t>
      </w:r>
      <w:r w:rsidRPr="00536AA5">
        <w:rPr>
          <w:rFonts w:ascii="Times" w:hAnsi="Times"/>
        </w:rPr>
        <w:t xml:space="preserve"> if METI continues as the sponsor or if another sponsor is secured.</w:t>
      </w:r>
      <w:r w:rsidR="00BA543C" w:rsidRPr="00536AA5">
        <w:rPr>
          <w:rFonts w:ascii="Times" w:hAnsi="Times"/>
        </w:rPr>
        <w:t xml:space="preserve"> An application will be submitted to </w:t>
      </w:r>
      <w:r w:rsidR="002661C1" w:rsidRPr="00536AA5">
        <w:rPr>
          <w:rFonts w:ascii="Times" w:hAnsi="Times"/>
        </w:rPr>
        <w:t xml:space="preserve">for a presentation at </w:t>
      </w:r>
      <w:r w:rsidR="00BA543C" w:rsidRPr="00536AA5">
        <w:rPr>
          <w:rFonts w:ascii="Times" w:hAnsi="Times"/>
        </w:rPr>
        <w:t>AACC to present the documentary and national report. Janet recognized Frank McLoughlin and his team at City</w:t>
      </w:r>
      <w:r w:rsidR="002661C1" w:rsidRPr="00536AA5">
        <w:rPr>
          <w:rFonts w:ascii="Times" w:hAnsi="Times"/>
        </w:rPr>
        <w:t xml:space="preserve"> and Islington College for the</w:t>
      </w:r>
      <w:r w:rsidR="005F3DA8" w:rsidRPr="00536AA5">
        <w:rPr>
          <w:rFonts w:ascii="Times" w:hAnsi="Times"/>
        </w:rPr>
        <w:t>ir</w:t>
      </w:r>
      <w:r w:rsidR="00BA543C" w:rsidRPr="00536AA5">
        <w:rPr>
          <w:rFonts w:ascii="Times" w:hAnsi="Times"/>
        </w:rPr>
        <w:t xml:space="preserve"> outstanding support for this meeting</w:t>
      </w:r>
      <w:r w:rsidR="002C3B69" w:rsidRPr="00536AA5">
        <w:rPr>
          <w:rFonts w:ascii="Times" w:hAnsi="Times"/>
        </w:rPr>
        <w:t xml:space="preserve"> and for</w:t>
      </w:r>
      <w:r w:rsidR="005F3DA8" w:rsidRPr="00536AA5">
        <w:rPr>
          <w:rFonts w:ascii="Times" w:hAnsi="Times"/>
        </w:rPr>
        <w:t xml:space="preserve"> providing special events in Houses of Parliament</w:t>
      </w:r>
      <w:r w:rsidR="002C3B69" w:rsidRPr="00536AA5">
        <w:rPr>
          <w:rFonts w:ascii="Times" w:hAnsi="Times"/>
        </w:rPr>
        <w:t xml:space="preserve"> and</w:t>
      </w:r>
      <w:r w:rsidR="002661C1" w:rsidRPr="00536AA5">
        <w:rPr>
          <w:rFonts w:ascii="Times" w:hAnsi="Times"/>
        </w:rPr>
        <w:t xml:space="preserve"> a successful </w:t>
      </w:r>
      <w:r w:rsidR="005F3DA8" w:rsidRPr="00536AA5">
        <w:rPr>
          <w:rFonts w:ascii="Times" w:hAnsi="Times"/>
        </w:rPr>
        <w:t xml:space="preserve">CEO </w:t>
      </w:r>
      <w:r w:rsidR="002661C1" w:rsidRPr="00536AA5">
        <w:rPr>
          <w:rFonts w:ascii="Times" w:hAnsi="Times"/>
          <w:i/>
        </w:rPr>
        <w:t>Global Dialogue</w:t>
      </w:r>
      <w:r w:rsidR="002661C1" w:rsidRPr="00536AA5">
        <w:rPr>
          <w:rFonts w:ascii="Times" w:hAnsi="Times"/>
        </w:rPr>
        <w:t xml:space="preserve"> </w:t>
      </w:r>
      <w:r w:rsidR="005F3DA8" w:rsidRPr="00536AA5">
        <w:rPr>
          <w:rFonts w:ascii="Times" w:hAnsi="Times"/>
        </w:rPr>
        <w:t xml:space="preserve">among RC-2020 and </w:t>
      </w:r>
      <w:r w:rsidR="002661C1" w:rsidRPr="00536AA5">
        <w:rPr>
          <w:rFonts w:ascii="Times" w:hAnsi="Times"/>
        </w:rPr>
        <w:t>157Group</w:t>
      </w:r>
      <w:r w:rsidR="005F3DA8" w:rsidRPr="00536AA5">
        <w:rPr>
          <w:rFonts w:ascii="Times" w:hAnsi="Times"/>
        </w:rPr>
        <w:t xml:space="preserve"> attendees</w:t>
      </w:r>
      <w:r w:rsidR="002661C1" w:rsidRPr="00536AA5">
        <w:rPr>
          <w:rFonts w:ascii="Times" w:hAnsi="Times"/>
        </w:rPr>
        <w:t>.</w:t>
      </w:r>
      <w:r w:rsidR="005536EF" w:rsidRPr="00536AA5">
        <w:rPr>
          <w:rFonts w:ascii="Times" w:hAnsi="Times"/>
        </w:rPr>
        <w:t xml:space="preserve"> She noted </w:t>
      </w:r>
      <w:r w:rsidR="00D4186B" w:rsidRPr="00536AA5">
        <w:rPr>
          <w:rFonts w:ascii="Times" w:hAnsi="Times"/>
        </w:rPr>
        <w:t>the attendance at this meeting of 31</w:t>
      </w:r>
      <w:r w:rsidR="005536EF" w:rsidRPr="00536AA5">
        <w:rPr>
          <w:rFonts w:ascii="Times" w:hAnsi="Times"/>
        </w:rPr>
        <w:t xml:space="preserve"> attendees, including 16 CEOs, 4 Emeriti and 11 guests.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Next Meeting: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The </w:t>
      </w:r>
      <w:proofErr w:type="gramStart"/>
      <w:r w:rsidR="00BA543C" w:rsidRPr="00536AA5">
        <w:rPr>
          <w:rFonts w:ascii="Times" w:hAnsi="Times"/>
        </w:rPr>
        <w:t>Spring</w:t>
      </w:r>
      <w:proofErr w:type="gramEnd"/>
      <w:r w:rsidR="00BA543C" w:rsidRPr="00536AA5">
        <w:rPr>
          <w:rFonts w:ascii="Times" w:hAnsi="Times"/>
        </w:rPr>
        <w:t xml:space="preserve"> ‘11</w:t>
      </w:r>
      <w:r w:rsidRPr="00536AA5">
        <w:rPr>
          <w:rFonts w:ascii="Times" w:hAnsi="Times"/>
        </w:rPr>
        <w:t xml:space="preserve"> Meeting will be held in </w:t>
      </w:r>
      <w:r w:rsidR="00BA543C" w:rsidRPr="00536AA5">
        <w:rPr>
          <w:rFonts w:ascii="Times" w:hAnsi="Times"/>
        </w:rPr>
        <w:t>Houston, Texas</w:t>
      </w:r>
      <w:r w:rsidRPr="00536AA5">
        <w:rPr>
          <w:rFonts w:ascii="Times" w:hAnsi="Times"/>
        </w:rPr>
        <w:t xml:space="preserve">, on </w:t>
      </w:r>
      <w:r w:rsidR="00BA543C" w:rsidRPr="00536AA5">
        <w:rPr>
          <w:rFonts w:ascii="Times" w:hAnsi="Times"/>
          <w:b/>
        </w:rPr>
        <w:t>March 10-13</w:t>
      </w:r>
      <w:r w:rsidRPr="00536AA5">
        <w:rPr>
          <w:rFonts w:ascii="Times" w:hAnsi="Times"/>
          <w:b/>
        </w:rPr>
        <w:t>.</w:t>
      </w:r>
      <w:r w:rsidRPr="00536AA5">
        <w:rPr>
          <w:rFonts w:ascii="Times" w:hAnsi="Times"/>
        </w:rPr>
        <w:t xml:space="preserve"> Host </w:t>
      </w:r>
      <w:r w:rsidR="00BA543C" w:rsidRPr="00536AA5">
        <w:rPr>
          <w:rFonts w:ascii="Times" w:hAnsi="Times"/>
        </w:rPr>
        <w:t>Mary Spangler</w:t>
      </w:r>
      <w:r w:rsidRPr="00536AA5">
        <w:rPr>
          <w:rFonts w:ascii="Times" w:hAnsi="Times"/>
        </w:rPr>
        <w:t xml:space="preserve"> </w:t>
      </w:r>
      <w:r w:rsidR="005F3DA8" w:rsidRPr="00536AA5">
        <w:rPr>
          <w:rFonts w:ascii="Times" w:hAnsi="Times"/>
        </w:rPr>
        <w:t>selected</w:t>
      </w:r>
      <w:r w:rsidRPr="00536AA5">
        <w:rPr>
          <w:rFonts w:ascii="Times" w:hAnsi="Times"/>
        </w:rPr>
        <w:t xml:space="preserve"> the theme of “</w:t>
      </w:r>
      <w:r w:rsidR="005F3DA8" w:rsidRPr="00536AA5">
        <w:rPr>
          <w:rFonts w:ascii="Times" w:hAnsi="Times"/>
        </w:rPr>
        <w:t>International Collaboration</w:t>
      </w:r>
      <w:r w:rsidRPr="00536AA5">
        <w:rPr>
          <w:rFonts w:ascii="Times" w:hAnsi="Times"/>
        </w:rPr>
        <w:t xml:space="preserve">.” Potential sponsors will be contacted to support </w:t>
      </w:r>
      <w:r w:rsidR="005F3DA8" w:rsidRPr="00536AA5">
        <w:rPr>
          <w:rFonts w:ascii="Times" w:hAnsi="Times"/>
        </w:rPr>
        <w:t xml:space="preserve">social </w:t>
      </w:r>
      <w:r w:rsidRPr="00536AA5">
        <w:rPr>
          <w:rFonts w:ascii="Times" w:hAnsi="Times"/>
        </w:rPr>
        <w:t xml:space="preserve">events. </w:t>
      </w:r>
      <w:r w:rsidR="008018D8" w:rsidRPr="00536AA5">
        <w:rPr>
          <w:rFonts w:ascii="Times" w:hAnsi="Times"/>
        </w:rPr>
        <w:t>Hotel reservations can be made after January 1.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Annual Reception: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The Annual RC-2020/METI re</w:t>
      </w:r>
      <w:r w:rsidR="005F3DA8" w:rsidRPr="00536AA5">
        <w:rPr>
          <w:rFonts w:ascii="Times" w:hAnsi="Times"/>
        </w:rPr>
        <w:t xml:space="preserve">ception is tentatively scheduled for April 10, from 6:30-8:00p.m. </w:t>
      </w:r>
      <w:proofErr w:type="gramStart"/>
      <w:r w:rsidRPr="00536AA5">
        <w:rPr>
          <w:rFonts w:ascii="Times" w:hAnsi="Times"/>
        </w:rPr>
        <w:t>during</w:t>
      </w:r>
      <w:proofErr w:type="gramEnd"/>
      <w:r w:rsidRPr="00536AA5">
        <w:rPr>
          <w:rFonts w:ascii="Times" w:hAnsi="Times"/>
        </w:rPr>
        <w:t xml:space="preserve"> the AACC Convention in </w:t>
      </w:r>
      <w:r w:rsidR="005F3DA8" w:rsidRPr="00536AA5">
        <w:rPr>
          <w:rFonts w:ascii="Times" w:hAnsi="Times"/>
        </w:rPr>
        <w:t xml:space="preserve">New Orleans, Louisiana, USA. If confirmed, </w:t>
      </w:r>
      <w:r w:rsidR="008018D8" w:rsidRPr="00536AA5">
        <w:rPr>
          <w:rFonts w:ascii="Times" w:hAnsi="Times"/>
        </w:rPr>
        <w:t xml:space="preserve">multiple </w:t>
      </w:r>
      <w:r w:rsidR="005F3DA8" w:rsidRPr="00536AA5">
        <w:rPr>
          <w:rFonts w:ascii="Times" w:hAnsi="Times"/>
        </w:rPr>
        <w:t>i</w:t>
      </w:r>
      <w:r w:rsidRPr="00536AA5">
        <w:rPr>
          <w:rFonts w:ascii="Times" w:hAnsi="Times"/>
        </w:rPr>
        <w:t xml:space="preserve">nvitations </w:t>
      </w:r>
      <w:r w:rsidR="005F3DA8" w:rsidRPr="00536AA5">
        <w:rPr>
          <w:rFonts w:ascii="Times" w:hAnsi="Times"/>
        </w:rPr>
        <w:t>will be</w:t>
      </w:r>
      <w:r w:rsidRPr="00536AA5">
        <w:rPr>
          <w:rFonts w:ascii="Times" w:hAnsi="Times"/>
        </w:rPr>
        <w:t xml:space="preserve"> mailed to members for distribution to their guests. 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Adjournment:</w:t>
      </w:r>
    </w:p>
    <w:p w:rsidR="003743E8" w:rsidRPr="00536AA5" w:rsidRDefault="005F3DA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The meeting adjourned at 4</w:t>
      </w:r>
      <w:r w:rsidR="003743E8" w:rsidRPr="00536AA5">
        <w:rPr>
          <w:rFonts w:ascii="Times" w:hAnsi="Times"/>
        </w:rPr>
        <w:t xml:space="preserve">:30 p.m. </w:t>
      </w: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</w:rPr>
      </w:pP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Respectfully submitted,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Janet Beauchamp</w:t>
      </w:r>
    </w:p>
    <w:p w:rsidR="003743E8" w:rsidRPr="00536AA5" w:rsidRDefault="003743E8" w:rsidP="003743E8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>Corporate Secretary</w:t>
      </w:r>
    </w:p>
    <w:p w:rsidR="003670DD" w:rsidRPr="00536AA5" w:rsidRDefault="00BA543C" w:rsidP="003670DD">
      <w:pPr>
        <w:ind w:right="-360"/>
        <w:jc w:val="center"/>
        <w:rPr>
          <w:rFonts w:ascii="Times" w:hAnsi="Times"/>
          <w:b/>
        </w:rPr>
      </w:pPr>
      <w:r w:rsidRPr="00536AA5">
        <w:rPr>
          <w:rFonts w:ascii="Times" w:hAnsi="Times"/>
        </w:rPr>
        <w:br w:type="page"/>
      </w:r>
      <w:r w:rsidR="003670DD" w:rsidRPr="00536AA5">
        <w:rPr>
          <w:rFonts w:ascii="Times" w:hAnsi="Times"/>
          <w:b/>
        </w:rPr>
        <w:t>RC-2020 F’10 Meeting Minutes Addendum</w:t>
      </w:r>
    </w:p>
    <w:p w:rsidR="003670DD" w:rsidRPr="00536AA5" w:rsidRDefault="003670DD" w:rsidP="00BA543C">
      <w:pPr>
        <w:ind w:right="-360"/>
        <w:rPr>
          <w:rFonts w:ascii="Times" w:hAnsi="Times"/>
        </w:rPr>
      </w:pPr>
    </w:p>
    <w:p w:rsidR="003670DD" w:rsidRPr="00536AA5" w:rsidRDefault="003670DD" w:rsidP="003670DD">
      <w:pPr>
        <w:ind w:right="-360"/>
        <w:jc w:val="center"/>
        <w:rPr>
          <w:rFonts w:ascii="Times" w:hAnsi="Times"/>
        </w:rPr>
      </w:pPr>
      <w:r w:rsidRPr="00536AA5">
        <w:rPr>
          <w:rFonts w:ascii="Times" w:hAnsi="Times"/>
        </w:rPr>
        <w:t>Project Explanations</w:t>
      </w:r>
    </w:p>
    <w:p w:rsidR="003670DD" w:rsidRPr="00536AA5" w:rsidRDefault="003670DD" w:rsidP="00BA543C">
      <w:pPr>
        <w:ind w:right="-360"/>
        <w:rPr>
          <w:rFonts w:ascii="Times" w:hAnsi="Times"/>
        </w:rPr>
      </w:pPr>
    </w:p>
    <w:p w:rsidR="00BA543C" w:rsidRPr="00536AA5" w:rsidRDefault="00BA543C" w:rsidP="00BA543C">
      <w:pPr>
        <w:ind w:right="-360"/>
        <w:rPr>
          <w:rFonts w:ascii="Times" w:hAnsi="Times"/>
        </w:rPr>
      </w:pPr>
    </w:p>
    <w:p w:rsidR="00BA543C" w:rsidRPr="00536AA5" w:rsidRDefault="00BA543C" w:rsidP="00BA543C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T.V. Documentary:</w:t>
      </w:r>
    </w:p>
    <w:p w:rsidR="003670DD" w:rsidRPr="00536AA5" w:rsidRDefault="00BA543C" w:rsidP="00BA543C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The purpose of the 30-minute documentary </w:t>
      </w:r>
      <w:r w:rsidR="003670DD" w:rsidRPr="00536AA5">
        <w:rPr>
          <w:rFonts w:ascii="Times" w:hAnsi="Times"/>
          <w:i/>
        </w:rPr>
        <w:t>(“Change Agents: Community Colleges in the 21</w:t>
      </w:r>
      <w:r w:rsidR="003670DD" w:rsidRPr="00536AA5">
        <w:rPr>
          <w:rFonts w:ascii="Times" w:hAnsi="Times"/>
          <w:i/>
          <w:vertAlign w:val="superscript"/>
        </w:rPr>
        <w:t>st</w:t>
      </w:r>
      <w:r w:rsidR="003670DD" w:rsidRPr="00536AA5">
        <w:rPr>
          <w:rFonts w:ascii="Times" w:hAnsi="Times"/>
          <w:i/>
        </w:rPr>
        <w:t xml:space="preserve"> Century</w:t>
      </w:r>
      <w:r w:rsidR="003670DD" w:rsidRPr="00536AA5">
        <w:rPr>
          <w:rFonts w:ascii="Times" w:hAnsi="Times"/>
        </w:rPr>
        <w:t>) is to demonstrate</w:t>
      </w:r>
      <w:r w:rsidRPr="00536AA5">
        <w:rPr>
          <w:rFonts w:ascii="Times" w:hAnsi="Times"/>
        </w:rPr>
        <w:t xml:space="preserve"> to </w:t>
      </w:r>
      <w:r w:rsidR="003670DD" w:rsidRPr="00536AA5">
        <w:rPr>
          <w:rFonts w:ascii="Times" w:hAnsi="Times"/>
        </w:rPr>
        <w:t>policy makers</w:t>
      </w:r>
      <w:r w:rsidRPr="00536AA5">
        <w:rPr>
          <w:rFonts w:ascii="Times" w:hAnsi="Times"/>
        </w:rPr>
        <w:t xml:space="preserve">, business and local audiences, the value of community and technical colleges during, and after, an economic crisis. A production RFP </w:t>
      </w:r>
      <w:r w:rsidR="003670DD" w:rsidRPr="00536AA5">
        <w:rPr>
          <w:rFonts w:ascii="Times" w:hAnsi="Times"/>
        </w:rPr>
        <w:t xml:space="preserve">was </w:t>
      </w:r>
      <w:r w:rsidRPr="00536AA5">
        <w:rPr>
          <w:rFonts w:ascii="Times" w:hAnsi="Times"/>
        </w:rPr>
        <w:t>distributed to colleges and companies</w:t>
      </w:r>
      <w:r w:rsidR="002C3B69" w:rsidRPr="00536AA5">
        <w:rPr>
          <w:rFonts w:ascii="Times" w:hAnsi="Times"/>
        </w:rPr>
        <w:t xml:space="preserve">. </w:t>
      </w:r>
      <w:r w:rsidR="008A6D3B" w:rsidRPr="00536AA5">
        <w:rPr>
          <w:rFonts w:ascii="Times" w:hAnsi="Times"/>
        </w:rPr>
        <w:t>Juneteenth Productions</w:t>
      </w:r>
      <w:r w:rsidR="002C3B69" w:rsidRPr="00536AA5">
        <w:rPr>
          <w:rFonts w:ascii="Times" w:hAnsi="Times"/>
        </w:rPr>
        <w:t>,</w:t>
      </w:r>
      <w:r w:rsidR="008A6D3B" w:rsidRPr="00536AA5">
        <w:rPr>
          <w:rFonts w:ascii="Times" w:hAnsi="Times"/>
        </w:rPr>
        <w:t xml:space="preserve"> from Chicago, Illinois, was selected as the producing company</w:t>
      </w:r>
      <w:r w:rsidRPr="00536AA5">
        <w:rPr>
          <w:rFonts w:ascii="Times" w:hAnsi="Times"/>
        </w:rPr>
        <w:t>. Steve Curtis, and a film crew from his college, traveled to Washington</w:t>
      </w:r>
      <w:r w:rsidR="002C3B69" w:rsidRPr="00536AA5">
        <w:rPr>
          <w:rFonts w:ascii="Times" w:hAnsi="Times"/>
        </w:rPr>
        <w:t xml:space="preserve">, D.C. </w:t>
      </w:r>
      <w:r w:rsidRPr="00536AA5">
        <w:rPr>
          <w:rFonts w:ascii="Times" w:hAnsi="Times"/>
        </w:rPr>
        <w:t xml:space="preserve"> </w:t>
      </w:r>
      <w:proofErr w:type="gramStart"/>
      <w:r w:rsidRPr="00536AA5">
        <w:rPr>
          <w:rFonts w:ascii="Times" w:hAnsi="Times"/>
        </w:rPr>
        <w:t>to</w:t>
      </w:r>
      <w:proofErr w:type="gramEnd"/>
      <w:r w:rsidRPr="00536AA5">
        <w:rPr>
          <w:rFonts w:ascii="Times" w:hAnsi="Times"/>
        </w:rPr>
        <w:t xml:space="preserve"> record an interview with Secretary of Education, Arne Duncan, </w:t>
      </w:r>
      <w:r w:rsidR="008018D8" w:rsidRPr="00536AA5">
        <w:rPr>
          <w:rFonts w:ascii="Times" w:hAnsi="Times"/>
        </w:rPr>
        <w:t>for</w:t>
      </w:r>
      <w:r w:rsidRPr="00536AA5">
        <w:rPr>
          <w:rFonts w:ascii="Times" w:hAnsi="Times"/>
        </w:rPr>
        <w:t xml:space="preserve"> the documentary. </w:t>
      </w:r>
      <w:r w:rsidR="008A6D3B" w:rsidRPr="00536AA5">
        <w:rPr>
          <w:rFonts w:ascii="Times" w:hAnsi="Times"/>
        </w:rPr>
        <w:t xml:space="preserve">U.S. member colleges were invited to submit story </w:t>
      </w:r>
      <w:r w:rsidR="008018D8" w:rsidRPr="00536AA5">
        <w:rPr>
          <w:rFonts w:ascii="Times" w:hAnsi="Times"/>
        </w:rPr>
        <w:t>ideas. The film is now complete and</w:t>
      </w:r>
      <w:r w:rsidR="008A6D3B" w:rsidRPr="00536AA5">
        <w:rPr>
          <w:rFonts w:ascii="Times" w:hAnsi="Times"/>
        </w:rPr>
        <w:t xml:space="preserve"> DVDs will be distributed to colleges and to public broadcasting stations for airing in early </w:t>
      </w:r>
      <w:proofErr w:type="gramStart"/>
      <w:r w:rsidR="008A6D3B" w:rsidRPr="00536AA5">
        <w:rPr>
          <w:rFonts w:ascii="Times" w:hAnsi="Times"/>
        </w:rPr>
        <w:t>January,</w:t>
      </w:r>
      <w:proofErr w:type="gramEnd"/>
      <w:r w:rsidR="008A6D3B" w:rsidRPr="00536AA5">
        <w:rPr>
          <w:rFonts w:ascii="Times" w:hAnsi="Times"/>
        </w:rPr>
        <w:t xml:space="preserve"> 2011.</w:t>
      </w:r>
    </w:p>
    <w:p w:rsidR="003670DD" w:rsidRPr="00536AA5" w:rsidRDefault="003670DD" w:rsidP="00BA543C">
      <w:pPr>
        <w:ind w:right="-360"/>
        <w:rPr>
          <w:rFonts w:ascii="Times" w:hAnsi="Times"/>
        </w:rPr>
      </w:pPr>
    </w:p>
    <w:p w:rsidR="008A6D3B" w:rsidRPr="00536AA5" w:rsidRDefault="008A6D3B" w:rsidP="00BA543C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Socio-Economic Impact Study</w:t>
      </w:r>
      <w:r w:rsidR="008018D8" w:rsidRPr="00536AA5">
        <w:rPr>
          <w:rFonts w:ascii="Times" w:hAnsi="Times"/>
          <w:b/>
        </w:rPr>
        <w:t xml:space="preserve"> (SEIS)</w:t>
      </w:r>
      <w:r w:rsidRPr="00536AA5">
        <w:rPr>
          <w:rFonts w:ascii="Times" w:hAnsi="Times"/>
          <w:b/>
        </w:rPr>
        <w:t>:</w:t>
      </w:r>
    </w:p>
    <w:p w:rsidR="00BA543C" w:rsidRPr="00536AA5" w:rsidRDefault="00BA543C" w:rsidP="00BA543C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An EMSI data study </w:t>
      </w:r>
      <w:r w:rsidR="008A6D3B" w:rsidRPr="00536AA5">
        <w:rPr>
          <w:rFonts w:ascii="Times" w:hAnsi="Times"/>
        </w:rPr>
        <w:t>provided</w:t>
      </w:r>
      <w:r w:rsidRPr="00536AA5">
        <w:rPr>
          <w:rFonts w:ascii="Times" w:hAnsi="Times"/>
        </w:rPr>
        <w:t xml:space="preserve"> </w:t>
      </w:r>
      <w:r w:rsidR="008A6D3B" w:rsidRPr="00536AA5">
        <w:rPr>
          <w:rFonts w:ascii="Times" w:hAnsi="Times"/>
        </w:rPr>
        <w:t>research</w:t>
      </w:r>
      <w:r w:rsidRPr="00536AA5">
        <w:rPr>
          <w:rFonts w:ascii="Times" w:hAnsi="Times"/>
        </w:rPr>
        <w:t xml:space="preserve"> for </w:t>
      </w:r>
      <w:r w:rsidR="008A6D3B" w:rsidRPr="00536AA5">
        <w:rPr>
          <w:rFonts w:ascii="Times" w:hAnsi="Times"/>
        </w:rPr>
        <w:t>this first-of-its-kind national report</w:t>
      </w:r>
      <w:r w:rsidR="00255363" w:rsidRPr="00536AA5">
        <w:rPr>
          <w:rFonts w:ascii="Times" w:hAnsi="Times"/>
        </w:rPr>
        <w:t>:</w:t>
      </w:r>
      <w:r w:rsidR="008A6D3B" w:rsidRPr="00536AA5">
        <w:rPr>
          <w:rFonts w:ascii="Times" w:hAnsi="Times"/>
          <w:i/>
        </w:rPr>
        <w:t xml:space="preserve"> “The Economic Impact of Community Colleges.</w:t>
      </w:r>
      <w:r w:rsidR="008A6D3B" w:rsidRPr="00536AA5">
        <w:rPr>
          <w:rFonts w:ascii="Times" w:hAnsi="Times"/>
        </w:rPr>
        <w:t>” The 16 participating colleges covered the cost of this 86-page national aggregated data report that tells a sto</w:t>
      </w:r>
      <w:r w:rsidR="008018D8" w:rsidRPr="00536AA5">
        <w:rPr>
          <w:rFonts w:ascii="Times" w:hAnsi="Times"/>
        </w:rPr>
        <w:t>ry of the social and financial impact</w:t>
      </w:r>
      <w:r w:rsidR="008A6D3B" w:rsidRPr="00536AA5">
        <w:rPr>
          <w:rFonts w:ascii="Times" w:hAnsi="Times"/>
        </w:rPr>
        <w:t xml:space="preserve"> of community colleges in America. The electronic version of the report will be available on the </w:t>
      </w:r>
      <w:r w:rsidR="008A6D3B" w:rsidRPr="00536AA5">
        <w:rPr>
          <w:rFonts w:ascii="Times" w:hAnsi="Times"/>
          <w:u w:val="single"/>
        </w:rPr>
        <w:t>rc.2020.org</w:t>
      </w:r>
      <w:r w:rsidR="008A6D3B" w:rsidRPr="00536AA5">
        <w:rPr>
          <w:rFonts w:ascii="Times" w:hAnsi="Times"/>
        </w:rPr>
        <w:t xml:space="preserve"> website in early </w:t>
      </w:r>
      <w:proofErr w:type="gramStart"/>
      <w:r w:rsidR="008A6D3B" w:rsidRPr="00536AA5">
        <w:rPr>
          <w:rFonts w:ascii="Times" w:hAnsi="Times"/>
        </w:rPr>
        <w:t>January,</w:t>
      </w:r>
      <w:proofErr w:type="gramEnd"/>
      <w:r w:rsidR="008A6D3B" w:rsidRPr="00536AA5">
        <w:rPr>
          <w:rFonts w:ascii="Times" w:hAnsi="Times"/>
        </w:rPr>
        <w:t xml:space="preserve"> 2011.</w:t>
      </w:r>
    </w:p>
    <w:p w:rsidR="00BA543C" w:rsidRPr="00536AA5" w:rsidRDefault="00BA543C">
      <w:pPr>
        <w:rPr>
          <w:rFonts w:ascii="Times" w:hAnsi="Times"/>
        </w:rPr>
      </w:pPr>
    </w:p>
    <w:p w:rsidR="003670DD" w:rsidRPr="00536AA5" w:rsidRDefault="002C3B69" w:rsidP="003670DD">
      <w:pPr>
        <w:ind w:right="-360"/>
        <w:rPr>
          <w:rFonts w:ascii="Times" w:hAnsi="Times"/>
          <w:b/>
        </w:rPr>
      </w:pPr>
      <w:r w:rsidRPr="00536AA5">
        <w:rPr>
          <w:rFonts w:ascii="Times" w:hAnsi="Times"/>
          <w:b/>
        </w:rPr>
        <w:t>Knowledge</w:t>
      </w:r>
      <w:r w:rsidR="003670DD" w:rsidRPr="00536AA5">
        <w:rPr>
          <w:rFonts w:ascii="Times" w:hAnsi="Times"/>
          <w:b/>
        </w:rPr>
        <w:t xml:space="preserve"> Exchange Network</w:t>
      </w:r>
      <w:r w:rsidR="008018D8" w:rsidRPr="00536AA5">
        <w:rPr>
          <w:rFonts w:ascii="Times" w:hAnsi="Times"/>
          <w:b/>
        </w:rPr>
        <w:t xml:space="preserve"> (KEN)</w:t>
      </w:r>
      <w:r w:rsidR="003670DD" w:rsidRPr="00536AA5">
        <w:rPr>
          <w:rFonts w:ascii="Times" w:hAnsi="Times"/>
          <w:b/>
        </w:rPr>
        <w:t>:</w:t>
      </w:r>
      <w:r w:rsidR="008018D8" w:rsidRPr="00536AA5">
        <w:rPr>
          <w:rFonts w:ascii="Times" w:hAnsi="Times"/>
          <w:b/>
        </w:rPr>
        <w:t xml:space="preserve"> (On Hold)</w:t>
      </w:r>
    </w:p>
    <w:p w:rsidR="003670DD" w:rsidRPr="00536AA5" w:rsidRDefault="008A6D3B" w:rsidP="003670DD">
      <w:pPr>
        <w:ind w:right="-360"/>
        <w:rPr>
          <w:rFonts w:ascii="Times" w:hAnsi="Times"/>
        </w:rPr>
      </w:pPr>
      <w:r w:rsidRPr="00536AA5">
        <w:rPr>
          <w:rFonts w:ascii="Times" w:hAnsi="Times"/>
        </w:rPr>
        <w:t xml:space="preserve">This </w:t>
      </w:r>
      <w:r w:rsidR="002C3B69" w:rsidRPr="00536AA5">
        <w:rPr>
          <w:rFonts w:ascii="Times" w:hAnsi="Times"/>
        </w:rPr>
        <w:t>project is still in the conceptual state and has been</w:t>
      </w:r>
      <w:r w:rsidR="003670DD" w:rsidRPr="00536AA5">
        <w:rPr>
          <w:rFonts w:ascii="Times" w:hAnsi="Times"/>
        </w:rPr>
        <w:t xml:space="preserve"> place</w:t>
      </w:r>
      <w:r w:rsidR="002C3B69" w:rsidRPr="00536AA5">
        <w:rPr>
          <w:rFonts w:ascii="Times" w:hAnsi="Times"/>
        </w:rPr>
        <w:t>d</w:t>
      </w:r>
      <w:r w:rsidR="003670DD" w:rsidRPr="00536AA5">
        <w:rPr>
          <w:rFonts w:ascii="Times" w:hAnsi="Times"/>
        </w:rPr>
        <w:t xml:space="preserve"> on hold since fewer than five members committed to participating. </w:t>
      </w:r>
      <w:r w:rsidR="002C3B69" w:rsidRPr="00536AA5">
        <w:rPr>
          <w:rFonts w:ascii="Times" w:hAnsi="Times"/>
        </w:rPr>
        <w:t>The purpose of this potential project is</w:t>
      </w:r>
      <w:r w:rsidR="003670DD" w:rsidRPr="00536AA5">
        <w:rPr>
          <w:rFonts w:ascii="Times" w:hAnsi="Times"/>
        </w:rPr>
        <w:t xml:space="preserve"> to share </w:t>
      </w:r>
      <w:r w:rsidR="002C3B69" w:rsidRPr="00536AA5">
        <w:rPr>
          <w:rFonts w:ascii="Times" w:hAnsi="Times"/>
        </w:rPr>
        <w:t xml:space="preserve">college </w:t>
      </w:r>
      <w:r w:rsidR="003670DD" w:rsidRPr="00536AA5">
        <w:rPr>
          <w:rFonts w:ascii="Times" w:hAnsi="Times"/>
        </w:rPr>
        <w:t>best practices and key events through television and Internet broadcasts among participating member institutions</w:t>
      </w:r>
      <w:r w:rsidR="008018D8" w:rsidRPr="00536AA5">
        <w:rPr>
          <w:rFonts w:ascii="Times" w:hAnsi="Times"/>
        </w:rPr>
        <w:t xml:space="preserve"> worldwide</w:t>
      </w:r>
      <w:r w:rsidR="003670DD" w:rsidRPr="00536AA5">
        <w:rPr>
          <w:rFonts w:ascii="Times" w:hAnsi="Times"/>
        </w:rPr>
        <w:t xml:space="preserve">. </w:t>
      </w:r>
      <w:r w:rsidR="002C3B69" w:rsidRPr="00536AA5">
        <w:rPr>
          <w:rFonts w:ascii="Times" w:hAnsi="Times"/>
        </w:rPr>
        <w:t xml:space="preserve">Interested CEOs </w:t>
      </w:r>
      <w:r w:rsidR="008018D8" w:rsidRPr="00536AA5">
        <w:rPr>
          <w:rFonts w:ascii="Times" w:hAnsi="Times"/>
        </w:rPr>
        <w:t>provided leadership to study this</w:t>
      </w:r>
      <w:r w:rsidR="002C3B69" w:rsidRPr="00536AA5">
        <w:rPr>
          <w:rFonts w:ascii="Times" w:hAnsi="Times"/>
        </w:rPr>
        <w:t xml:space="preserve"> idea </w:t>
      </w:r>
      <w:r w:rsidR="008018D8" w:rsidRPr="00536AA5">
        <w:rPr>
          <w:rFonts w:ascii="Times" w:hAnsi="Times"/>
        </w:rPr>
        <w:t xml:space="preserve">and to offer </w:t>
      </w:r>
      <w:r w:rsidR="002C3B69" w:rsidRPr="00536AA5">
        <w:rPr>
          <w:rFonts w:ascii="Times" w:hAnsi="Times"/>
        </w:rPr>
        <w:t xml:space="preserve">technical expertise from their personnel. The concept emerged </w:t>
      </w:r>
      <w:r w:rsidR="008018D8" w:rsidRPr="00536AA5">
        <w:rPr>
          <w:rFonts w:ascii="Times" w:hAnsi="Times"/>
        </w:rPr>
        <w:t>in discussions following</w:t>
      </w:r>
      <w:r w:rsidR="002C3B69" w:rsidRPr="00536AA5">
        <w:rPr>
          <w:rFonts w:ascii="Times" w:hAnsi="Times"/>
        </w:rPr>
        <w:t xml:space="preserve"> the </w:t>
      </w:r>
      <w:r w:rsidR="008018D8" w:rsidRPr="00536AA5">
        <w:rPr>
          <w:rFonts w:ascii="Times" w:hAnsi="Times"/>
        </w:rPr>
        <w:t xml:space="preserve">RC-2020 </w:t>
      </w:r>
      <w:r w:rsidR="002C3B69" w:rsidRPr="00536AA5">
        <w:rPr>
          <w:rFonts w:ascii="Times" w:hAnsi="Times"/>
          <w:b/>
        </w:rPr>
        <w:t>Town</w:t>
      </w:r>
      <w:r w:rsidR="002C3B69" w:rsidRPr="00536AA5">
        <w:rPr>
          <w:rFonts w:ascii="Times" w:hAnsi="Times"/>
        </w:rPr>
        <w:t xml:space="preserve"> </w:t>
      </w:r>
      <w:r w:rsidR="002C3B69" w:rsidRPr="00536AA5">
        <w:rPr>
          <w:rFonts w:ascii="Times" w:hAnsi="Times"/>
          <w:b/>
        </w:rPr>
        <w:t>Hall</w:t>
      </w:r>
      <w:r w:rsidR="002C3B69" w:rsidRPr="00536AA5">
        <w:rPr>
          <w:rFonts w:ascii="Times" w:hAnsi="Times"/>
        </w:rPr>
        <w:t xml:space="preserve"> national simulcast event held in Chicago during the </w:t>
      </w:r>
      <w:proofErr w:type="gramStart"/>
      <w:r w:rsidR="002C3B69" w:rsidRPr="00536AA5">
        <w:rPr>
          <w:rFonts w:ascii="Times" w:hAnsi="Times"/>
        </w:rPr>
        <w:t>Fall</w:t>
      </w:r>
      <w:proofErr w:type="gramEnd"/>
      <w:r w:rsidR="002C3B69" w:rsidRPr="00536AA5">
        <w:rPr>
          <w:rFonts w:ascii="Times" w:hAnsi="Times"/>
        </w:rPr>
        <w:t xml:space="preserve"> ’08 meeting. </w:t>
      </w:r>
      <w:r w:rsidR="008018D8" w:rsidRPr="00536AA5">
        <w:rPr>
          <w:rFonts w:ascii="Times" w:hAnsi="Times"/>
        </w:rPr>
        <w:t>The “KEN”</w:t>
      </w:r>
      <w:r w:rsidR="002C3B69" w:rsidRPr="00536AA5">
        <w:rPr>
          <w:rFonts w:ascii="Times" w:hAnsi="Times"/>
        </w:rPr>
        <w:t xml:space="preserve"> concept will be re-introduced with new information during the </w:t>
      </w:r>
      <w:proofErr w:type="gramStart"/>
      <w:r w:rsidR="002C3B69" w:rsidRPr="00536AA5">
        <w:rPr>
          <w:rFonts w:ascii="Times" w:hAnsi="Times"/>
        </w:rPr>
        <w:t>Spring</w:t>
      </w:r>
      <w:proofErr w:type="gramEnd"/>
      <w:r w:rsidR="002C3B69" w:rsidRPr="00536AA5">
        <w:rPr>
          <w:rFonts w:ascii="Times" w:hAnsi="Times"/>
        </w:rPr>
        <w:t xml:space="preserve"> ’11 meeting in Houston.</w:t>
      </w:r>
    </w:p>
    <w:p w:rsidR="003743E8" w:rsidRPr="00536AA5" w:rsidRDefault="00BA543C">
      <w:pPr>
        <w:rPr>
          <w:rFonts w:ascii="Times" w:hAnsi="Times"/>
        </w:rPr>
      </w:pPr>
      <w:r w:rsidRPr="00536AA5">
        <w:rPr>
          <w:rFonts w:ascii="Times" w:hAnsi="Times"/>
        </w:rPr>
        <w:t xml:space="preserve"> </w:t>
      </w:r>
    </w:p>
    <w:sectPr w:rsidR="003743E8" w:rsidRPr="00536AA5" w:rsidSect="003743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743E8"/>
    <w:rsid w:val="000F0DF5"/>
    <w:rsid w:val="00170A6B"/>
    <w:rsid w:val="002169B0"/>
    <w:rsid w:val="00255363"/>
    <w:rsid w:val="002661C1"/>
    <w:rsid w:val="002C3B69"/>
    <w:rsid w:val="00300442"/>
    <w:rsid w:val="003670DD"/>
    <w:rsid w:val="003743E8"/>
    <w:rsid w:val="00502E1E"/>
    <w:rsid w:val="00536AA5"/>
    <w:rsid w:val="005536EF"/>
    <w:rsid w:val="005F3DA8"/>
    <w:rsid w:val="00602C50"/>
    <w:rsid w:val="006B775A"/>
    <w:rsid w:val="00707F44"/>
    <w:rsid w:val="008018D8"/>
    <w:rsid w:val="0085339A"/>
    <w:rsid w:val="008A6D3B"/>
    <w:rsid w:val="00912AC7"/>
    <w:rsid w:val="00AE00C2"/>
    <w:rsid w:val="00B133F5"/>
    <w:rsid w:val="00BA543C"/>
    <w:rsid w:val="00BC5133"/>
    <w:rsid w:val="00CB380D"/>
    <w:rsid w:val="00CE192E"/>
    <w:rsid w:val="00D4186B"/>
    <w:rsid w:val="00EC508A"/>
    <w:rsid w:val="00F0681D"/>
    <w:rsid w:val="00FB742C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E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7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F44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07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F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935</Words>
  <Characters>5331</Characters>
  <Application>Microsoft Macintosh Word</Application>
  <DocSecurity>0</DocSecurity>
  <Lines>44</Lines>
  <Paragraphs>10</Paragraphs>
  <ScaleCrop>false</ScaleCrop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8</cp:revision>
  <cp:lastPrinted>2013-06-04T14:02:00Z</cp:lastPrinted>
  <dcterms:created xsi:type="dcterms:W3CDTF">2010-11-27T21:20:00Z</dcterms:created>
  <dcterms:modified xsi:type="dcterms:W3CDTF">2013-06-04T14:15:00Z</dcterms:modified>
</cp:coreProperties>
</file>